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CA2E5F" w:rsidRDefault="00A31016" w:rsidP="00A4282D">
      <w:pPr>
        <w:pStyle w:val="Title"/>
      </w:pPr>
      <w:r w:rsidRPr="00CA2E5F">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CA2E5F" w:rsidRDefault="00A4282D" w:rsidP="00A4282D">
      <w:pPr>
        <w:pStyle w:val="Title"/>
      </w:pPr>
    </w:p>
    <w:p w14:paraId="269979EC" w14:textId="77777777" w:rsidR="00A4282D" w:rsidRPr="00CA2E5F" w:rsidRDefault="00A4282D" w:rsidP="00A4282D">
      <w:pPr>
        <w:pStyle w:val="Title"/>
      </w:pPr>
    </w:p>
    <w:p w14:paraId="065E23D2" w14:textId="77777777" w:rsidR="0080639A" w:rsidRPr="00CA2E5F" w:rsidRDefault="0080639A" w:rsidP="00B423C2">
      <w:pPr>
        <w:pStyle w:val="Title"/>
        <w:ind w:left="0"/>
        <w:jc w:val="left"/>
      </w:pPr>
    </w:p>
    <w:p w14:paraId="044739CC" w14:textId="77777777" w:rsidR="00F720A3" w:rsidRPr="00CA2E5F" w:rsidRDefault="00F720A3" w:rsidP="00A4282D">
      <w:pPr>
        <w:pStyle w:val="Title"/>
      </w:pPr>
    </w:p>
    <w:p w14:paraId="6490EBC1" w14:textId="2DED4C2B" w:rsidR="0080639A" w:rsidRPr="00CA2E5F" w:rsidRDefault="0095672C" w:rsidP="00A4282D">
      <w:pPr>
        <w:pStyle w:val="Title"/>
      </w:pPr>
      <w:r w:rsidRPr="00CA2E5F">
        <w:t xml:space="preserve">ASCCC Relations with Local Senates Committee (RwLS) </w:t>
      </w:r>
    </w:p>
    <w:p w14:paraId="19B0E417" w14:textId="451C45DA" w:rsidR="00E737F2" w:rsidRPr="00CA2E5F" w:rsidRDefault="00E07C4A" w:rsidP="008155B8">
      <w:pPr>
        <w:pStyle w:val="Title"/>
        <w:rPr>
          <w:sz w:val="24"/>
          <w:szCs w:val="24"/>
        </w:rPr>
      </w:pPr>
      <w:r>
        <w:rPr>
          <w:sz w:val="24"/>
          <w:szCs w:val="24"/>
        </w:rPr>
        <w:t>November 20, 2020</w:t>
      </w:r>
    </w:p>
    <w:p w14:paraId="379AB168" w14:textId="20312DA5" w:rsidR="008155B8" w:rsidRPr="00CA2E5F" w:rsidRDefault="00F720A3" w:rsidP="008155B8">
      <w:pPr>
        <w:pStyle w:val="Title"/>
        <w:rPr>
          <w:sz w:val="24"/>
        </w:rPr>
      </w:pPr>
      <w:r w:rsidRPr="00CA2E5F">
        <w:rPr>
          <w:sz w:val="24"/>
        </w:rPr>
        <w:t>TIME</w:t>
      </w:r>
      <w:r w:rsidR="0095672C" w:rsidRPr="00CA2E5F">
        <w:rPr>
          <w:sz w:val="24"/>
        </w:rPr>
        <w:t xml:space="preserve"> 2-3</w:t>
      </w:r>
      <w:r w:rsidR="00553421" w:rsidRPr="00CA2E5F">
        <w:rPr>
          <w:sz w:val="24"/>
        </w:rPr>
        <w:t>:30</w:t>
      </w:r>
      <w:r w:rsidR="0095672C" w:rsidRPr="00CA2E5F">
        <w:rPr>
          <w:sz w:val="24"/>
        </w:rPr>
        <w:t>pm</w:t>
      </w:r>
    </w:p>
    <w:p w14:paraId="33176779" w14:textId="6FFC99DF" w:rsidR="00E07C4A" w:rsidRDefault="00E07C4A" w:rsidP="0080639A">
      <w:pPr>
        <w:pStyle w:val="Title"/>
        <w:rPr>
          <w:sz w:val="24"/>
        </w:rPr>
      </w:pPr>
    </w:p>
    <w:p w14:paraId="4267A7ED" w14:textId="14CF757E" w:rsidR="0068277E" w:rsidRPr="00CA2E5F" w:rsidRDefault="00577ABB" w:rsidP="0068277E">
      <w:pPr>
        <w:pStyle w:val="Title"/>
        <w:jc w:val="left"/>
        <w:rPr>
          <w:sz w:val="24"/>
        </w:rPr>
      </w:pPr>
      <w:r>
        <w:rPr>
          <w:sz w:val="24"/>
        </w:rPr>
        <w:t>Attendees: Howard Eskew, Stephanie Curry, Katie Krolikowski</w:t>
      </w:r>
      <w:r w:rsidR="0068277E">
        <w:rPr>
          <w:sz w:val="24"/>
        </w:rPr>
        <w:t xml:space="preserve">, Nickawanna Shaw, Robert L. Stewart Jr., Hossna Sadat Ahadi </w:t>
      </w:r>
    </w:p>
    <w:p w14:paraId="7842A477" w14:textId="77777777" w:rsidR="00F720A3" w:rsidRPr="00CA2E5F" w:rsidRDefault="00F720A3" w:rsidP="0095672C">
      <w:pPr>
        <w:pStyle w:val="Title"/>
        <w:ind w:left="0"/>
        <w:jc w:val="left"/>
        <w:rPr>
          <w:sz w:val="24"/>
        </w:rPr>
      </w:pPr>
    </w:p>
    <w:p w14:paraId="6A2E796D" w14:textId="7DD1AD91" w:rsidR="00A4282D" w:rsidRPr="00CA2E5F" w:rsidRDefault="00577ABB" w:rsidP="0080639A">
      <w:pPr>
        <w:pStyle w:val="Title"/>
      </w:pPr>
      <w:r>
        <w:t xml:space="preserve">Minutes </w:t>
      </w:r>
    </w:p>
    <w:p w14:paraId="13F5476E" w14:textId="77777777" w:rsidR="00A4282D" w:rsidRPr="00CA2E5F" w:rsidRDefault="000E06F1" w:rsidP="00A4282D">
      <w:pPr>
        <w:pStyle w:val="mainbody"/>
        <w:spacing w:before="0" w:beforeAutospacing="0" w:after="0" w:afterAutospacing="0"/>
        <w:jc w:val="center"/>
        <w:rPr>
          <w:sz w:val="16"/>
          <w:szCs w:val="20"/>
        </w:rPr>
      </w:pPr>
      <w:r w:rsidRPr="00CA2E5F">
        <w:rPr>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568B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28F1DFBF" w:rsidR="0080639A" w:rsidRPr="007B693D" w:rsidRDefault="0080639A" w:rsidP="00BB64DB">
      <w:pPr>
        <w:numPr>
          <w:ilvl w:val="0"/>
          <w:numId w:val="7"/>
        </w:numPr>
      </w:pPr>
      <w:r w:rsidRPr="007B693D">
        <w:t>Call to Order</w:t>
      </w:r>
      <w:r w:rsidR="00F206E2" w:rsidRPr="007B693D">
        <w:t xml:space="preserve"> and Adoption of the Agenda</w:t>
      </w:r>
    </w:p>
    <w:p w14:paraId="622162F9" w14:textId="77777777" w:rsidR="00167079" w:rsidRPr="007B693D" w:rsidRDefault="00167079" w:rsidP="00167079">
      <w:pPr>
        <w:ind w:left="1080"/>
      </w:pPr>
    </w:p>
    <w:p w14:paraId="6F439484" w14:textId="61A2EAB9" w:rsidR="005C03CE" w:rsidRPr="007B693D" w:rsidRDefault="00E07C4A" w:rsidP="005C03CE">
      <w:pPr>
        <w:numPr>
          <w:ilvl w:val="0"/>
          <w:numId w:val="7"/>
        </w:numPr>
      </w:pPr>
      <w:r w:rsidRPr="007B693D">
        <w:t>Reviewing Process for Choosing Faculty for ASCCC Committees</w:t>
      </w:r>
    </w:p>
    <w:p w14:paraId="5A3FC52E" w14:textId="46992228" w:rsidR="004840CA" w:rsidRPr="007B693D" w:rsidRDefault="004840CA" w:rsidP="00156F77">
      <w:pPr>
        <w:numPr>
          <w:ilvl w:val="1"/>
          <w:numId w:val="7"/>
        </w:numPr>
      </w:pPr>
      <w:r w:rsidRPr="007B693D">
        <w:t xml:space="preserve">Stephanie and Robert shared the current ASCCC </w:t>
      </w:r>
      <w:r w:rsidR="007B693D" w:rsidRPr="007B693D">
        <w:t xml:space="preserve">Committee </w:t>
      </w:r>
      <w:r w:rsidR="00F47CDC">
        <w:t xml:space="preserve">selection processes </w:t>
      </w:r>
      <w:r w:rsidR="007B693D" w:rsidRPr="007B693D">
        <w:t xml:space="preserve"> </w:t>
      </w:r>
      <w:r w:rsidRPr="007B693D">
        <w:t xml:space="preserve"> </w:t>
      </w:r>
    </w:p>
    <w:p w14:paraId="27220BF5" w14:textId="4E906578" w:rsidR="005C03CE" w:rsidRPr="007B693D" w:rsidRDefault="007B693D" w:rsidP="00156F77">
      <w:pPr>
        <w:numPr>
          <w:ilvl w:val="1"/>
          <w:numId w:val="7"/>
        </w:numPr>
      </w:pPr>
      <w:r w:rsidRPr="007B693D">
        <w:t>Committee discussed the n</w:t>
      </w:r>
      <w:r w:rsidR="005C03CE" w:rsidRPr="007B693D">
        <w:t>eed to open transparency of process</w:t>
      </w:r>
      <w:r w:rsidRPr="007B693D">
        <w:t xml:space="preserve"> to applicants and field including </w:t>
      </w:r>
    </w:p>
    <w:p w14:paraId="1808CDA4" w14:textId="018A1308" w:rsidR="005C03CE" w:rsidRPr="007B693D" w:rsidRDefault="007B693D" w:rsidP="005C03CE">
      <w:pPr>
        <w:numPr>
          <w:ilvl w:val="2"/>
          <w:numId w:val="7"/>
        </w:numPr>
      </w:pPr>
      <w:r w:rsidRPr="007B693D">
        <w:t xml:space="preserve">A </w:t>
      </w:r>
      <w:r w:rsidR="005C03CE" w:rsidRPr="007B693D">
        <w:t xml:space="preserve">Written Process </w:t>
      </w:r>
    </w:p>
    <w:p w14:paraId="77E72817" w14:textId="14276FFC" w:rsidR="0068277E" w:rsidRPr="007B693D" w:rsidRDefault="007B693D" w:rsidP="005C03CE">
      <w:pPr>
        <w:numPr>
          <w:ilvl w:val="2"/>
          <w:numId w:val="7"/>
        </w:numPr>
      </w:pPr>
      <w:r w:rsidRPr="007B693D">
        <w:t xml:space="preserve">Articulated </w:t>
      </w:r>
      <w:r w:rsidR="0068277E" w:rsidRPr="007B693D">
        <w:t>Goal of Statewide Service</w:t>
      </w:r>
      <w:r w:rsidR="004840CA" w:rsidRPr="007B693D">
        <w:t xml:space="preserve">/ Professional Growth </w:t>
      </w:r>
    </w:p>
    <w:p w14:paraId="6ADB468E" w14:textId="493766D2" w:rsidR="00577ABB" w:rsidRPr="007B693D" w:rsidRDefault="007B693D" w:rsidP="005C03CE">
      <w:pPr>
        <w:numPr>
          <w:ilvl w:val="2"/>
          <w:numId w:val="7"/>
        </w:numPr>
      </w:pPr>
      <w:r w:rsidRPr="007B693D">
        <w:t xml:space="preserve">Review </w:t>
      </w:r>
      <w:r w:rsidR="00577ABB" w:rsidRPr="007B693D">
        <w:t xml:space="preserve">Placement of </w:t>
      </w:r>
      <w:r w:rsidR="00F47CDC">
        <w:t>a</w:t>
      </w:r>
      <w:r w:rsidR="00577ABB" w:rsidRPr="007B693D">
        <w:t xml:space="preserve">pplication on </w:t>
      </w:r>
      <w:r w:rsidR="00F47CDC">
        <w:t>w</w:t>
      </w:r>
      <w:r w:rsidR="00577ABB" w:rsidRPr="007B693D">
        <w:t xml:space="preserve">ebsite </w:t>
      </w:r>
    </w:p>
    <w:p w14:paraId="5589E71D" w14:textId="40665B7B" w:rsidR="005C03CE" w:rsidRPr="007B693D" w:rsidRDefault="007B693D" w:rsidP="005C03CE">
      <w:pPr>
        <w:numPr>
          <w:ilvl w:val="2"/>
          <w:numId w:val="7"/>
        </w:numPr>
      </w:pPr>
      <w:r w:rsidRPr="007B693D">
        <w:t xml:space="preserve">Understanding </w:t>
      </w:r>
      <w:r w:rsidR="00F47CDC">
        <w:t>l</w:t>
      </w:r>
      <w:r w:rsidR="005C03CE" w:rsidRPr="007B693D">
        <w:t xml:space="preserve">ogistics </w:t>
      </w:r>
    </w:p>
    <w:p w14:paraId="358AFDC3" w14:textId="0B8C1F02" w:rsidR="005C03CE" w:rsidRPr="007B693D" w:rsidRDefault="007B693D" w:rsidP="005C03CE">
      <w:pPr>
        <w:numPr>
          <w:ilvl w:val="2"/>
          <w:numId w:val="7"/>
        </w:numPr>
      </w:pPr>
      <w:r w:rsidRPr="007B693D">
        <w:t xml:space="preserve">Clear </w:t>
      </w:r>
      <w:r w:rsidR="00F47CDC">
        <w:t>t</w:t>
      </w:r>
      <w:r w:rsidR="005C03CE" w:rsidRPr="007B693D">
        <w:t xml:space="preserve">imeline </w:t>
      </w:r>
    </w:p>
    <w:p w14:paraId="164C1488" w14:textId="7DC58E73" w:rsidR="005C03CE" w:rsidRPr="007B693D" w:rsidRDefault="007B693D" w:rsidP="005C03CE">
      <w:pPr>
        <w:numPr>
          <w:ilvl w:val="2"/>
          <w:numId w:val="7"/>
        </w:numPr>
      </w:pPr>
      <w:r w:rsidRPr="007B693D">
        <w:t xml:space="preserve">Highlight </w:t>
      </w:r>
      <w:r w:rsidR="00F47CDC">
        <w:t>c</w:t>
      </w:r>
      <w:r w:rsidR="00577ABB" w:rsidRPr="007B693D">
        <w:t xml:space="preserve">ontextualize </w:t>
      </w:r>
      <w:r w:rsidR="00F47CDC">
        <w:t>s</w:t>
      </w:r>
      <w:r w:rsidR="005C03CE" w:rsidRPr="007B693D">
        <w:t xml:space="preserve">kills (click all that apply) and </w:t>
      </w:r>
      <w:r w:rsidR="00F47CDC">
        <w:t>c</w:t>
      </w:r>
      <w:r w:rsidR="005C03CE" w:rsidRPr="007B693D">
        <w:t xml:space="preserve">ommittee Selection </w:t>
      </w:r>
    </w:p>
    <w:p w14:paraId="4B09EC5C" w14:textId="16670CD6" w:rsidR="005C03CE" w:rsidRPr="007B693D" w:rsidRDefault="00F47CDC" w:rsidP="005C03CE">
      <w:pPr>
        <w:numPr>
          <w:ilvl w:val="2"/>
          <w:numId w:val="7"/>
        </w:numPr>
      </w:pPr>
      <w:r>
        <w:t>Discussed the n</w:t>
      </w:r>
      <w:r w:rsidR="007B693D" w:rsidRPr="007B693D">
        <w:t xml:space="preserve">eed for Context within </w:t>
      </w:r>
      <w:r>
        <w:t>a</w:t>
      </w:r>
      <w:r w:rsidR="005C03CE" w:rsidRPr="007B693D">
        <w:t xml:space="preserve">pplication </w:t>
      </w:r>
    </w:p>
    <w:p w14:paraId="03E57C71" w14:textId="193F0255" w:rsidR="0068277E" w:rsidRPr="007B693D" w:rsidRDefault="00577ABB" w:rsidP="0068277E">
      <w:pPr>
        <w:numPr>
          <w:ilvl w:val="2"/>
          <w:numId w:val="7"/>
        </w:numPr>
      </w:pPr>
      <w:r w:rsidRPr="007B693D">
        <w:t xml:space="preserve">Need to update </w:t>
      </w:r>
      <w:r w:rsidR="00F47CDC">
        <w:t>d</w:t>
      </w:r>
      <w:r w:rsidRPr="007B693D">
        <w:t>emographic info and Pronoun need definition</w:t>
      </w:r>
      <w:r w:rsidR="0068277E" w:rsidRPr="007B693D">
        <w:t xml:space="preserve">. Change # 3 to Pronoun on demographics and take out decline to state. Disaggregate Asian populations. Adding context to the demographic questions celebrating inclusiveness. Look at adding political affiliation (broad) to support more inclusivity in voices </w:t>
      </w:r>
    </w:p>
    <w:p w14:paraId="038FBC75" w14:textId="0A6B7EBF" w:rsidR="004840CA" w:rsidRPr="007B693D" w:rsidRDefault="004840CA" w:rsidP="0068277E">
      <w:pPr>
        <w:numPr>
          <w:ilvl w:val="2"/>
          <w:numId w:val="7"/>
        </w:numPr>
      </w:pPr>
      <w:r w:rsidRPr="007B693D">
        <w:t>Turn the new</w:t>
      </w:r>
      <w:r w:rsidR="007B693D" w:rsidRPr="007B693D">
        <w:t xml:space="preserve"> ASCCC</w:t>
      </w:r>
      <w:r w:rsidRPr="007B693D">
        <w:t xml:space="preserve"> mission into the checklist/rubric for decisions and operationalize. </w:t>
      </w:r>
    </w:p>
    <w:p w14:paraId="7EF97FCE" w14:textId="3B56C25F" w:rsidR="005C03CE" w:rsidRPr="007B693D" w:rsidRDefault="007B693D" w:rsidP="007B693D">
      <w:pPr>
        <w:numPr>
          <w:ilvl w:val="2"/>
          <w:numId w:val="7"/>
        </w:numPr>
      </w:pPr>
      <w:r w:rsidRPr="007B693D">
        <w:t>G</w:t>
      </w:r>
      <w:r w:rsidR="005C03CE" w:rsidRPr="007B693D">
        <w:t>uidance on which skills are desired by or would be helpful for which committees.</w:t>
      </w:r>
    </w:p>
    <w:p w14:paraId="3F71CA68" w14:textId="36A53A13" w:rsidR="005C03CE" w:rsidRPr="007B693D" w:rsidRDefault="007B693D" w:rsidP="005C03CE">
      <w:pPr>
        <w:numPr>
          <w:ilvl w:val="1"/>
          <w:numId w:val="7"/>
        </w:numPr>
      </w:pPr>
      <w:r w:rsidRPr="007B693D">
        <w:t>Committee discussed idea for a t</w:t>
      </w:r>
      <w:r w:rsidR="005C03CE" w:rsidRPr="007B693D">
        <w:t>hank you note to applicants after ASCCC committees approved</w:t>
      </w:r>
      <w:r w:rsidRPr="007B693D">
        <w:t xml:space="preserve"> for better communication and follow-up </w:t>
      </w:r>
    </w:p>
    <w:p w14:paraId="2036689C" w14:textId="459AC969" w:rsidR="005C03CE" w:rsidRPr="007B693D" w:rsidRDefault="005C03CE" w:rsidP="005C03CE">
      <w:pPr>
        <w:numPr>
          <w:ilvl w:val="2"/>
          <w:numId w:val="7"/>
        </w:numPr>
      </w:pPr>
      <w:r w:rsidRPr="007B693D">
        <w:t>Maybe, like thank you for applying to ASCCC committee, since you were not selected on the statewide committee, we would like to offer opportunities such as attending plenary, speaking at plenary, rostrum, etc. (options for them to still be engaged and plugged).</w:t>
      </w:r>
    </w:p>
    <w:p w14:paraId="1B0A17AE" w14:textId="3CD0E77D" w:rsidR="0068277E" w:rsidRPr="007B693D" w:rsidRDefault="005C03CE" w:rsidP="0068277E">
      <w:pPr>
        <w:numPr>
          <w:ilvl w:val="1"/>
          <w:numId w:val="7"/>
        </w:numPr>
      </w:pPr>
      <w:r w:rsidRPr="007B693D">
        <w:t>Reaching out beyond S</w:t>
      </w:r>
      <w:bookmarkStart w:id="0" w:name="_GoBack"/>
      <w:bookmarkEnd w:id="0"/>
      <w:r w:rsidRPr="007B693D">
        <w:t>enate Events (Presidents bring</w:t>
      </w:r>
      <w:r w:rsidR="007B693D">
        <w:t xml:space="preserve"> nominee</w:t>
      </w:r>
      <w:r w:rsidRPr="007B693D">
        <w:t xml:space="preserve"> during Plenary). </w:t>
      </w:r>
      <w:r w:rsidR="00E07C4A" w:rsidRPr="007B693D">
        <w:t xml:space="preserve"> </w:t>
      </w:r>
      <w:r w:rsidRPr="007B693D">
        <w:t>Nominations for Statewide Committees and ASCCC send out application to nominated faculty—Go through the Senate President/Delegate. Go beyond self-nomination and broaden leadership opportunities</w:t>
      </w:r>
    </w:p>
    <w:p w14:paraId="4E509E5F" w14:textId="2B85F60D" w:rsidR="005C03CE" w:rsidRPr="007B693D" w:rsidRDefault="00577ABB" w:rsidP="005C03CE">
      <w:pPr>
        <w:numPr>
          <w:ilvl w:val="1"/>
          <w:numId w:val="7"/>
        </w:numPr>
      </w:pPr>
      <w:r w:rsidRPr="007B693D">
        <w:t>Can u</w:t>
      </w:r>
      <w:r w:rsidR="005C03CE" w:rsidRPr="007B693D">
        <w:t xml:space="preserve">se Listservs to support broad representation. </w:t>
      </w:r>
      <w:r w:rsidRPr="007B693D">
        <w:t xml:space="preserve">(make sure all send out so broad representation through ASCCC) </w:t>
      </w:r>
    </w:p>
    <w:p w14:paraId="4D3D15F5" w14:textId="1024C10B" w:rsidR="00A4555C" w:rsidRPr="007B693D" w:rsidRDefault="00A4555C" w:rsidP="005C03CE">
      <w:pPr>
        <w:numPr>
          <w:ilvl w:val="1"/>
          <w:numId w:val="7"/>
        </w:numPr>
      </w:pPr>
      <w:r w:rsidRPr="007B693D">
        <w:t xml:space="preserve">Suggestion to celebrate the work of committees at the end of the year. Celebrations to the field. Lift the stories up. Present it as best practice to field. </w:t>
      </w:r>
    </w:p>
    <w:p w14:paraId="32432B70" w14:textId="50B88069" w:rsidR="005C03CE" w:rsidRPr="007B693D" w:rsidRDefault="005C03CE" w:rsidP="005C03CE"/>
    <w:p w14:paraId="51230CFE" w14:textId="5D66D1C4" w:rsidR="005C03CE" w:rsidRPr="007B693D" w:rsidRDefault="005C03CE" w:rsidP="005C03CE">
      <w:pPr>
        <w:ind w:left="720"/>
        <w:rPr>
          <w:u w:val="single"/>
        </w:rPr>
      </w:pPr>
      <w:r w:rsidRPr="007B693D">
        <w:rPr>
          <w:u w:val="single"/>
        </w:rPr>
        <w:lastRenderedPageBreak/>
        <w:t xml:space="preserve">Rostrum potential article </w:t>
      </w:r>
      <w:r w:rsidR="00DB4146" w:rsidRPr="007B693D">
        <w:rPr>
          <w:u w:val="single"/>
        </w:rPr>
        <w:t xml:space="preserve">Due </w:t>
      </w:r>
      <w:r w:rsidRPr="007B693D">
        <w:rPr>
          <w:u w:val="single"/>
        </w:rPr>
        <w:t>January 4, 2020</w:t>
      </w:r>
    </w:p>
    <w:p w14:paraId="0E90A9BD" w14:textId="7B1940D0" w:rsidR="004840CA" w:rsidRPr="007B693D" w:rsidRDefault="005C03CE" w:rsidP="004840CA">
      <w:pPr>
        <w:ind w:left="720"/>
      </w:pPr>
      <w:r w:rsidRPr="007B693D">
        <w:t>How can committee application and appointment follow an equity-minded process</w:t>
      </w:r>
      <w:r w:rsidR="007B693D">
        <w:t>?</w:t>
      </w:r>
    </w:p>
    <w:p w14:paraId="0DDC4D0A" w14:textId="5784231E" w:rsidR="00F85995" w:rsidRPr="007B693D" w:rsidRDefault="00F85995" w:rsidP="004840CA">
      <w:pPr>
        <w:ind w:left="720"/>
      </w:pPr>
    </w:p>
    <w:p w14:paraId="0ECC2FE4" w14:textId="486B0EB6" w:rsidR="00F85995" w:rsidRPr="007B693D" w:rsidRDefault="00F85995" w:rsidP="00F85995">
      <w:pPr>
        <w:ind w:left="720"/>
      </w:pPr>
      <w:r w:rsidRPr="007B693D">
        <w:t xml:space="preserve">My experience on a Statewide committee. </w:t>
      </w:r>
    </w:p>
    <w:p w14:paraId="4FBD7ECD" w14:textId="77777777" w:rsidR="005C03CE" w:rsidRPr="007B693D" w:rsidRDefault="005C03CE" w:rsidP="005C03CE">
      <w:pPr>
        <w:ind w:left="720"/>
        <w:rPr>
          <w:u w:val="single"/>
        </w:rPr>
      </w:pPr>
    </w:p>
    <w:p w14:paraId="3865DF68" w14:textId="49C7A83A" w:rsidR="005C03CE" w:rsidRPr="007B693D" w:rsidRDefault="005C03CE" w:rsidP="005C03CE">
      <w:pPr>
        <w:ind w:left="720"/>
        <w:rPr>
          <w:u w:val="single"/>
        </w:rPr>
      </w:pPr>
      <w:r w:rsidRPr="007B693D">
        <w:rPr>
          <w:u w:val="single"/>
        </w:rPr>
        <w:t xml:space="preserve">Breakout Session </w:t>
      </w:r>
      <w:r w:rsidR="00577ABB" w:rsidRPr="007B693D">
        <w:rPr>
          <w:u w:val="single"/>
        </w:rPr>
        <w:t xml:space="preserve">(Plenary 2020) </w:t>
      </w:r>
    </w:p>
    <w:p w14:paraId="6D980A11" w14:textId="66D832BD" w:rsidR="005C03CE" w:rsidRPr="007B693D" w:rsidRDefault="005C03CE" w:rsidP="005C03CE">
      <w:pPr>
        <w:ind w:left="720"/>
      </w:pPr>
      <w:r w:rsidRPr="007B693D">
        <w:t xml:space="preserve">Equitizing Statewide Service </w:t>
      </w:r>
    </w:p>
    <w:p w14:paraId="0F1F6FAE" w14:textId="440C12B8" w:rsidR="004840CA" w:rsidRPr="007B693D" w:rsidRDefault="004840CA" w:rsidP="005C03CE">
      <w:pPr>
        <w:ind w:left="720"/>
      </w:pPr>
    </w:p>
    <w:p w14:paraId="1E36F2A4" w14:textId="113CAC05" w:rsidR="004840CA" w:rsidRPr="007B693D" w:rsidRDefault="004840CA" w:rsidP="005C03CE">
      <w:pPr>
        <w:ind w:left="720"/>
        <w:rPr>
          <w:u w:val="single"/>
        </w:rPr>
      </w:pPr>
      <w:r w:rsidRPr="007B693D">
        <w:rPr>
          <w:u w:val="single"/>
        </w:rPr>
        <w:t xml:space="preserve">Next Steps </w:t>
      </w:r>
    </w:p>
    <w:p w14:paraId="5A154AD4" w14:textId="7DE48BB7" w:rsidR="0068277E" w:rsidRPr="007B693D" w:rsidRDefault="0068277E" w:rsidP="005C03CE">
      <w:pPr>
        <w:ind w:left="720"/>
      </w:pPr>
    </w:p>
    <w:p w14:paraId="43D0F07A" w14:textId="5203733B" w:rsidR="0068277E" w:rsidRPr="007B693D" w:rsidRDefault="0068277E" w:rsidP="004840CA">
      <w:pPr>
        <w:pStyle w:val="ListParagraph"/>
        <w:numPr>
          <w:ilvl w:val="0"/>
          <w:numId w:val="11"/>
        </w:numPr>
      </w:pPr>
      <w:r w:rsidRPr="007B693D">
        <w:t xml:space="preserve">Stephanie will put together a draft of application process to review at next meeting. </w:t>
      </w:r>
    </w:p>
    <w:p w14:paraId="69687187" w14:textId="77777777" w:rsidR="004840CA" w:rsidRPr="007B693D" w:rsidRDefault="004840CA" w:rsidP="005C03CE">
      <w:pPr>
        <w:ind w:left="720"/>
      </w:pPr>
    </w:p>
    <w:p w14:paraId="702A3EC8" w14:textId="3BB5DD2A" w:rsidR="004840CA" w:rsidRPr="007B693D" w:rsidRDefault="004840CA" w:rsidP="004840CA">
      <w:pPr>
        <w:pStyle w:val="ListParagraph"/>
        <w:numPr>
          <w:ilvl w:val="0"/>
          <w:numId w:val="11"/>
        </w:numPr>
      </w:pPr>
      <w:r w:rsidRPr="007B693D">
        <w:t>At next meeting the committee will write a Thank you note and Stephanie will bring this to Senate Exec in January 2021</w:t>
      </w:r>
    </w:p>
    <w:p w14:paraId="4AF257EB" w14:textId="4E23AD09" w:rsidR="004840CA" w:rsidRPr="007B693D" w:rsidRDefault="004840CA" w:rsidP="005C03CE">
      <w:pPr>
        <w:ind w:left="720"/>
      </w:pPr>
    </w:p>
    <w:p w14:paraId="2A2113DB" w14:textId="24664F68" w:rsidR="004840CA" w:rsidRPr="007B693D" w:rsidRDefault="004840CA" w:rsidP="00F85995">
      <w:pPr>
        <w:pStyle w:val="ListParagraph"/>
        <w:numPr>
          <w:ilvl w:val="0"/>
          <w:numId w:val="11"/>
        </w:numPr>
      </w:pPr>
      <w:r w:rsidRPr="007B693D">
        <w:t>Turn ASCCC mission into a checklist/rubric look at it next meeting</w:t>
      </w:r>
      <w:r w:rsidR="007B693D">
        <w:t xml:space="preserve">. Citrus College Example </w:t>
      </w:r>
      <w:hyperlink r:id="rId11" w:history="1">
        <w:r w:rsidR="007B693D" w:rsidRPr="003E2C24">
          <w:rPr>
            <w:rStyle w:val="Hyperlink"/>
          </w:rPr>
          <w:t>https://drive.google.com/file/d/1s-gA_Woy2FCqOMwrHVnwK6_Zhc0ILy-G/view?usp=sharing</w:t>
        </w:r>
      </w:hyperlink>
    </w:p>
    <w:p w14:paraId="3D28183B" w14:textId="77777777" w:rsidR="00A4555C" w:rsidRPr="007B693D" w:rsidRDefault="00A4555C" w:rsidP="00A4555C">
      <w:pPr>
        <w:pStyle w:val="ListParagraph"/>
      </w:pPr>
    </w:p>
    <w:p w14:paraId="5E935540" w14:textId="7C466DCA" w:rsidR="00A4555C" w:rsidRPr="007B693D" w:rsidRDefault="007B693D" w:rsidP="00F85995">
      <w:pPr>
        <w:pStyle w:val="ListParagraph"/>
        <w:numPr>
          <w:ilvl w:val="0"/>
          <w:numId w:val="11"/>
        </w:numPr>
      </w:pPr>
      <w:r>
        <w:t xml:space="preserve">Discuss </w:t>
      </w:r>
      <w:r w:rsidR="00A4555C" w:rsidRPr="007B693D">
        <w:t xml:space="preserve">Committee end of year celebrations shared with the field. Can we celebrate the work of members? </w:t>
      </w:r>
    </w:p>
    <w:p w14:paraId="09CA5309" w14:textId="77777777" w:rsidR="00167079" w:rsidRPr="007B693D" w:rsidRDefault="00167079" w:rsidP="00167079"/>
    <w:p w14:paraId="64AA97AD" w14:textId="659C9474" w:rsidR="0068277E" w:rsidRPr="007B693D" w:rsidRDefault="008B5D56" w:rsidP="00E07C4A">
      <w:pPr>
        <w:numPr>
          <w:ilvl w:val="0"/>
          <w:numId w:val="7"/>
        </w:numPr>
      </w:pPr>
      <w:r w:rsidRPr="007B693D">
        <w:t>Planning for Equity Leadership Workshops</w:t>
      </w:r>
      <w:r w:rsidR="005D1EA4" w:rsidRPr="007B693D">
        <w:t xml:space="preserve"> (Spring 2021) </w:t>
      </w:r>
    </w:p>
    <w:p w14:paraId="42F824C5" w14:textId="0733CE03" w:rsidR="00A4555C" w:rsidRPr="007B693D" w:rsidRDefault="00A4555C" w:rsidP="00A4555C">
      <w:pPr>
        <w:ind w:left="1080"/>
      </w:pPr>
      <w:r w:rsidRPr="007B693D">
        <w:t xml:space="preserve">Moved to next agenda </w:t>
      </w:r>
    </w:p>
    <w:p w14:paraId="06E258C4" w14:textId="44F0D15C" w:rsidR="005D1EA4" w:rsidRPr="007B693D" w:rsidRDefault="005D1EA4" w:rsidP="00A4555C"/>
    <w:p w14:paraId="6010DEE8" w14:textId="69730CAC" w:rsidR="00167079" w:rsidRPr="007B693D" w:rsidRDefault="005D1EA4" w:rsidP="00E07C4A">
      <w:pPr>
        <w:numPr>
          <w:ilvl w:val="0"/>
          <w:numId w:val="7"/>
        </w:numPr>
      </w:pPr>
      <w:r w:rsidRPr="007B693D">
        <w:t xml:space="preserve">Follow up Process for Local Senate Visits </w:t>
      </w:r>
    </w:p>
    <w:p w14:paraId="7DBA1C8A" w14:textId="643D827F" w:rsidR="00A4555C" w:rsidRPr="007B693D" w:rsidRDefault="00A4555C" w:rsidP="00A4555C">
      <w:pPr>
        <w:ind w:left="1080"/>
      </w:pPr>
      <w:r w:rsidRPr="007B693D">
        <w:t xml:space="preserve">Moved to next agenda </w:t>
      </w:r>
    </w:p>
    <w:p w14:paraId="0B87353A" w14:textId="77777777" w:rsidR="00D22306" w:rsidRPr="007B693D" w:rsidRDefault="00D22306" w:rsidP="00D22306">
      <w:pPr>
        <w:pStyle w:val="ListParagraph"/>
      </w:pPr>
    </w:p>
    <w:p w14:paraId="7BF1EFBE" w14:textId="26C42618" w:rsidR="00D22306" w:rsidRPr="007B693D" w:rsidRDefault="00D22306" w:rsidP="00E07C4A">
      <w:pPr>
        <w:numPr>
          <w:ilvl w:val="0"/>
          <w:numId w:val="7"/>
        </w:numPr>
      </w:pPr>
      <w:r w:rsidRPr="007B693D">
        <w:t xml:space="preserve">Review Committee Charge (Aligning with GP) </w:t>
      </w:r>
    </w:p>
    <w:p w14:paraId="4DF62608" w14:textId="1F947EA1" w:rsidR="00A4555C" w:rsidRPr="007B693D" w:rsidRDefault="00A4555C" w:rsidP="00A4555C">
      <w:pPr>
        <w:ind w:left="1080"/>
      </w:pPr>
      <w:r w:rsidRPr="007B693D">
        <w:t xml:space="preserve">Moved to next agenda </w:t>
      </w:r>
    </w:p>
    <w:p w14:paraId="2867EC54" w14:textId="77777777" w:rsidR="0095672C" w:rsidRPr="007B693D" w:rsidRDefault="0095672C" w:rsidP="00275083"/>
    <w:p w14:paraId="20048843" w14:textId="1ECAA4D5" w:rsidR="0045174E" w:rsidRPr="007B693D" w:rsidRDefault="0080639A" w:rsidP="00BB64DB">
      <w:pPr>
        <w:numPr>
          <w:ilvl w:val="0"/>
          <w:numId w:val="7"/>
        </w:numPr>
      </w:pPr>
      <w:r w:rsidRPr="007B693D">
        <w:t>Announcements</w:t>
      </w:r>
    </w:p>
    <w:p w14:paraId="5F2237A6" w14:textId="0B691C7E" w:rsidR="00A4555C" w:rsidRPr="007B693D" w:rsidRDefault="00A4555C" w:rsidP="00A4555C">
      <w:pPr>
        <w:ind w:left="360"/>
      </w:pPr>
      <w:r w:rsidRPr="007B693D">
        <w:t xml:space="preserve"> The committee reviewed upcoming events. </w:t>
      </w:r>
    </w:p>
    <w:p w14:paraId="368F8F37" w14:textId="4E0F913E" w:rsidR="00AD7C37" w:rsidRPr="007B693D" w:rsidRDefault="00E07C4A" w:rsidP="00BB64DB">
      <w:pPr>
        <w:numPr>
          <w:ilvl w:val="1"/>
          <w:numId w:val="7"/>
        </w:numPr>
      </w:pPr>
      <w:r w:rsidRPr="007B693D">
        <w:t xml:space="preserve">Part Time Institute </w:t>
      </w:r>
      <w:r w:rsidR="005D1EA4" w:rsidRPr="007B693D">
        <w:t xml:space="preserve">February 18-19, 2021 </w:t>
      </w:r>
    </w:p>
    <w:p w14:paraId="7570E107" w14:textId="52209FD8" w:rsidR="00E07C4A" w:rsidRPr="007B693D" w:rsidRDefault="00E07C4A" w:rsidP="00BB64DB">
      <w:pPr>
        <w:numPr>
          <w:ilvl w:val="1"/>
          <w:numId w:val="7"/>
        </w:numPr>
      </w:pPr>
      <w:r w:rsidRPr="007B693D">
        <w:t>Spring Plenar</w:t>
      </w:r>
      <w:r w:rsidR="005D1EA4" w:rsidRPr="007B693D">
        <w:t xml:space="preserve">y April 15-17, 2021 </w:t>
      </w:r>
    </w:p>
    <w:p w14:paraId="0D61BB82" w14:textId="60C964F8" w:rsidR="005D1EA4" w:rsidRPr="007B693D" w:rsidRDefault="005D1EA4" w:rsidP="00BB64DB">
      <w:pPr>
        <w:numPr>
          <w:ilvl w:val="1"/>
          <w:numId w:val="7"/>
        </w:numPr>
      </w:pPr>
      <w:r w:rsidRPr="007B693D">
        <w:t>Career and Non-Credit Institute April 30-May 2, 2021</w:t>
      </w:r>
    </w:p>
    <w:p w14:paraId="5977CCA5" w14:textId="77777777" w:rsidR="00EA7D8F" w:rsidRPr="007B693D" w:rsidRDefault="00EA7D8F" w:rsidP="00EA7D8F">
      <w:pPr>
        <w:ind w:left="1440"/>
      </w:pPr>
    </w:p>
    <w:p w14:paraId="05C7D826" w14:textId="5A76CBE3" w:rsidR="00A4282D" w:rsidRPr="007B693D" w:rsidRDefault="0080639A" w:rsidP="00BB64DB">
      <w:pPr>
        <w:numPr>
          <w:ilvl w:val="0"/>
          <w:numId w:val="7"/>
        </w:numPr>
      </w:pPr>
      <w:r w:rsidRPr="007B693D">
        <w:t>Adjournment</w:t>
      </w:r>
      <w:r w:rsidR="00B423C2" w:rsidRPr="007B693D">
        <w:rPr>
          <w:b/>
        </w:rPr>
        <w:t xml:space="preserve"> </w:t>
      </w:r>
    </w:p>
    <w:p w14:paraId="1A78B38F" w14:textId="3FC8711E" w:rsidR="00A4555C" w:rsidRPr="007B693D" w:rsidRDefault="00A4555C" w:rsidP="00A4555C">
      <w:pPr>
        <w:ind w:left="360"/>
      </w:pPr>
      <w:r w:rsidRPr="007B693D">
        <w:t>The committee adjourned at 3:</w:t>
      </w:r>
      <w:r w:rsidR="007B693D">
        <w:t xml:space="preserve">36pm </w:t>
      </w:r>
      <w:r w:rsidRPr="007B693D">
        <w:t xml:space="preserve"> </w:t>
      </w:r>
    </w:p>
    <w:p w14:paraId="18150FF1" w14:textId="77777777" w:rsidR="004B62D3" w:rsidRPr="00167079" w:rsidRDefault="004B62D3" w:rsidP="004B62D3">
      <w:pPr>
        <w:rPr>
          <w:color w:val="000000" w:themeColor="text1"/>
          <w:sz w:val="48"/>
          <w:szCs w:val="48"/>
          <w:u w:val="single"/>
        </w:rPr>
      </w:pPr>
    </w:p>
    <w:sectPr w:rsidR="004B62D3" w:rsidRPr="00167079"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B964" w14:textId="77777777" w:rsidR="002212D4" w:rsidRDefault="002212D4">
      <w:r>
        <w:separator/>
      </w:r>
    </w:p>
  </w:endnote>
  <w:endnote w:type="continuationSeparator" w:id="0">
    <w:p w14:paraId="034B50D7" w14:textId="77777777" w:rsidR="002212D4" w:rsidRDefault="002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5BFC" w14:textId="77777777" w:rsidR="002212D4" w:rsidRDefault="002212D4">
      <w:r>
        <w:separator/>
      </w:r>
    </w:p>
  </w:footnote>
  <w:footnote w:type="continuationSeparator" w:id="0">
    <w:p w14:paraId="6CE21876" w14:textId="77777777" w:rsidR="002212D4" w:rsidRDefault="0022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10BF"/>
    <w:multiLevelType w:val="hybridMultilevel"/>
    <w:tmpl w:val="684E1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5"/>
  </w:num>
  <w:num w:numId="9">
    <w:abstractNumId w:val="6"/>
  </w:num>
  <w:num w:numId="10">
    <w:abstractNumId w:val="8"/>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0949"/>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67079"/>
    <w:rsid w:val="001822F7"/>
    <w:rsid w:val="00194DC3"/>
    <w:rsid w:val="001A774F"/>
    <w:rsid w:val="001B0A38"/>
    <w:rsid w:val="001B27EE"/>
    <w:rsid w:val="001B40DA"/>
    <w:rsid w:val="001D7C43"/>
    <w:rsid w:val="001E0589"/>
    <w:rsid w:val="001E639C"/>
    <w:rsid w:val="001E7E29"/>
    <w:rsid w:val="0020742A"/>
    <w:rsid w:val="002212D4"/>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445E4"/>
    <w:rsid w:val="004502C2"/>
    <w:rsid w:val="0045174E"/>
    <w:rsid w:val="00453D01"/>
    <w:rsid w:val="00470EC5"/>
    <w:rsid w:val="0047605E"/>
    <w:rsid w:val="004760E5"/>
    <w:rsid w:val="00477966"/>
    <w:rsid w:val="004840CA"/>
    <w:rsid w:val="00485806"/>
    <w:rsid w:val="00496071"/>
    <w:rsid w:val="004A78CF"/>
    <w:rsid w:val="004B62D3"/>
    <w:rsid w:val="004C19D9"/>
    <w:rsid w:val="004D348B"/>
    <w:rsid w:val="004F2105"/>
    <w:rsid w:val="004F61F7"/>
    <w:rsid w:val="00506CDD"/>
    <w:rsid w:val="00511299"/>
    <w:rsid w:val="00511863"/>
    <w:rsid w:val="00540608"/>
    <w:rsid w:val="00543566"/>
    <w:rsid w:val="00546DCC"/>
    <w:rsid w:val="005522F9"/>
    <w:rsid w:val="00553421"/>
    <w:rsid w:val="00566EEC"/>
    <w:rsid w:val="00567026"/>
    <w:rsid w:val="00576C85"/>
    <w:rsid w:val="00577ABB"/>
    <w:rsid w:val="00582ACA"/>
    <w:rsid w:val="00585CCB"/>
    <w:rsid w:val="0059095D"/>
    <w:rsid w:val="005949BB"/>
    <w:rsid w:val="005A36BF"/>
    <w:rsid w:val="005A5B69"/>
    <w:rsid w:val="005B44A8"/>
    <w:rsid w:val="005C03CE"/>
    <w:rsid w:val="005D1EA4"/>
    <w:rsid w:val="005D3EBD"/>
    <w:rsid w:val="005D5030"/>
    <w:rsid w:val="005D5088"/>
    <w:rsid w:val="005F4210"/>
    <w:rsid w:val="00600A30"/>
    <w:rsid w:val="00605397"/>
    <w:rsid w:val="006109EF"/>
    <w:rsid w:val="00616C94"/>
    <w:rsid w:val="00625747"/>
    <w:rsid w:val="00626D22"/>
    <w:rsid w:val="0064085C"/>
    <w:rsid w:val="00640D35"/>
    <w:rsid w:val="00641B80"/>
    <w:rsid w:val="00657C17"/>
    <w:rsid w:val="00676C02"/>
    <w:rsid w:val="00680F12"/>
    <w:rsid w:val="0068277E"/>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B0D6E"/>
    <w:rsid w:val="007B693D"/>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6C6D"/>
    <w:rsid w:val="008A04CE"/>
    <w:rsid w:val="008B3068"/>
    <w:rsid w:val="008B5D56"/>
    <w:rsid w:val="008C6215"/>
    <w:rsid w:val="008D18A1"/>
    <w:rsid w:val="008D6CF3"/>
    <w:rsid w:val="008F05AF"/>
    <w:rsid w:val="00911052"/>
    <w:rsid w:val="00934695"/>
    <w:rsid w:val="00940548"/>
    <w:rsid w:val="0095672C"/>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54B"/>
    <w:rsid w:val="00A1506E"/>
    <w:rsid w:val="00A16838"/>
    <w:rsid w:val="00A20CFD"/>
    <w:rsid w:val="00A227F5"/>
    <w:rsid w:val="00A31016"/>
    <w:rsid w:val="00A35BFD"/>
    <w:rsid w:val="00A406B3"/>
    <w:rsid w:val="00A4282D"/>
    <w:rsid w:val="00A4555C"/>
    <w:rsid w:val="00A51F23"/>
    <w:rsid w:val="00A5607B"/>
    <w:rsid w:val="00A70D9F"/>
    <w:rsid w:val="00A72929"/>
    <w:rsid w:val="00A74A5F"/>
    <w:rsid w:val="00A80BBD"/>
    <w:rsid w:val="00A81849"/>
    <w:rsid w:val="00A8343E"/>
    <w:rsid w:val="00A95AA4"/>
    <w:rsid w:val="00A95B48"/>
    <w:rsid w:val="00A97541"/>
    <w:rsid w:val="00AA62F6"/>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E5E4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54AC"/>
    <w:rsid w:val="00C97969"/>
    <w:rsid w:val="00CA2E5F"/>
    <w:rsid w:val="00CA4EE2"/>
    <w:rsid w:val="00CB1401"/>
    <w:rsid w:val="00CC51C6"/>
    <w:rsid w:val="00CC70C1"/>
    <w:rsid w:val="00CD67AB"/>
    <w:rsid w:val="00CE384E"/>
    <w:rsid w:val="00CF24FD"/>
    <w:rsid w:val="00D0721D"/>
    <w:rsid w:val="00D17423"/>
    <w:rsid w:val="00D22306"/>
    <w:rsid w:val="00D35D57"/>
    <w:rsid w:val="00D5145D"/>
    <w:rsid w:val="00D55C94"/>
    <w:rsid w:val="00D60100"/>
    <w:rsid w:val="00D66C18"/>
    <w:rsid w:val="00D67206"/>
    <w:rsid w:val="00D8129E"/>
    <w:rsid w:val="00D846F6"/>
    <w:rsid w:val="00D943AF"/>
    <w:rsid w:val="00DB0849"/>
    <w:rsid w:val="00DB4146"/>
    <w:rsid w:val="00DB6CF4"/>
    <w:rsid w:val="00DC1F1E"/>
    <w:rsid w:val="00DD7980"/>
    <w:rsid w:val="00DE1CB2"/>
    <w:rsid w:val="00DF2D65"/>
    <w:rsid w:val="00DF7075"/>
    <w:rsid w:val="00E00793"/>
    <w:rsid w:val="00E0243D"/>
    <w:rsid w:val="00E045CF"/>
    <w:rsid w:val="00E06EBD"/>
    <w:rsid w:val="00E07C4A"/>
    <w:rsid w:val="00E36DB1"/>
    <w:rsid w:val="00E4601B"/>
    <w:rsid w:val="00E46238"/>
    <w:rsid w:val="00E50FE0"/>
    <w:rsid w:val="00E602BE"/>
    <w:rsid w:val="00E72867"/>
    <w:rsid w:val="00E732F6"/>
    <w:rsid w:val="00E737F2"/>
    <w:rsid w:val="00E96BA1"/>
    <w:rsid w:val="00EA186D"/>
    <w:rsid w:val="00EA7D8F"/>
    <w:rsid w:val="00EB1794"/>
    <w:rsid w:val="00EC13FF"/>
    <w:rsid w:val="00EC2BE0"/>
    <w:rsid w:val="00ED75F0"/>
    <w:rsid w:val="00EE3588"/>
    <w:rsid w:val="00EF090D"/>
    <w:rsid w:val="00F04ACE"/>
    <w:rsid w:val="00F06415"/>
    <w:rsid w:val="00F206E2"/>
    <w:rsid w:val="00F26730"/>
    <w:rsid w:val="00F44F73"/>
    <w:rsid w:val="00F46B04"/>
    <w:rsid w:val="00F47CDC"/>
    <w:rsid w:val="00F579BF"/>
    <w:rsid w:val="00F62AFF"/>
    <w:rsid w:val="00F720A3"/>
    <w:rsid w:val="00F7256F"/>
    <w:rsid w:val="00F81EBE"/>
    <w:rsid w:val="00F839C8"/>
    <w:rsid w:val="00F83D8D"/>
    <w:rsid w:val="00F85995"/>
    <w:rsid w:val="00F86C74"/>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 w:type="paragraph" w:styleId="NormalWeb">
    <w:name w:val="Normal (Web)"/>
    <w:basedOn w:val="Normal"/>
    <w:uiPriority w:val="99"/>
    <w:semiHidden/>
    <w:unhideWhenUsed/>
    <w:rsid w:val="004445E4"/>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69868626">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68502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s-gA_Woy2FCqOMwrHVnwK6_Zhc0ILy-G/view?usp=shar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CAA0F4-FA02-41BE-8A0B-5FA9CDD54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3498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2</cp:revision>
  <cp:lastPrinted>2017-04-13T00:50:00Z</cp:lastPrinted>
  <dcterms:created xsi:type="dcterms:W3CDTF">2020-11-21T20:53:00Z</dcterms:created>
  <dcterms:modified xsi:type="dcterms:W3CDTF">2020-11-21T20:53:00Z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